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TKOH-GDPR-T3-001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Honlap és Süti-Tájékoztató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az EU 2016/679 rendelet (GDPR) és a 2013. évi L. tv. (Ibtv.) alapján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v2.1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1. Az adatkezelő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Megnevezés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 (TKÖH)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Székhely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8237 Tihany, Kossuth Lajos utca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Képviselő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onkormanyzat@tihany.hu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Honlapok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tihany.hu • tihanyonkormanyzat.hu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2. Adatvédelmi tisztviselő (DPO)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Név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zsuzsanna@crespo.hu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+36 30 952 8838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3. Mi az a süti (cookie)?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süti (cookie) egy kis méretű, szöveges fájl, amelyet a honlap az Ön eszközén (számítógép, okostelefon, tablet) helyez el látogatásakor. A sütik segítenek a honlap működésében, megjegyzésben a beállításokat, és bizonyos esetekben a látogatási számlálásban.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sütik által kezelt adatok nem alkalmasak Ön személyes beazonosítására. Amennyiben az adatok mégis személyes adatnak minősülnek (pl. online azonosító GDPR 4. cikk 1. pont), a Hivatal azokat az alábbi tájékoztató szerint kezeli.</w:t>
      </w:r>
    </w:p>
    <w:p>
      <w:pPr>
        <w:spacing w:after="120" w:before="0"/>
      </w:pPr>
    </w:p>
    <w:p>
      <w:pPr>
        <w:pStyle w:val="Heading1"/>
      </w:pPr>
      <w:r>
        <w:t xml:space="preserve">4. A honlapon alkalmazott sütik</w:t>
      </w:r>
    </w:p>
    <w:p>
      <w:pPr>
        <w:pStyle w:val="Heading2"/>
      </w:pPr>
      <w:r>
        <w:t xml:space="preserve">4.1. Feltétlenül szükséges sütik (hozzájárulás nélkül alkalmazhatók)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Ezek a sütik a honlap alapműködéséhez szükségesek. Az Eht. 155. § (4) bek. alapján ezekhez nem szükséges az érintett hozzájárulása.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600"/>
        <w:gridCol w:w="1600"/>
        <w:gridCol w:w="2838"/>
      </w:tblGrid>
      <w:tr>
        <w:trPr>
          <w:tblHeader/>
        </w:trP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Süti neve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Típus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Érvényesség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Cél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munkamenet (session)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Technikai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Munkamenet végéig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honlap zökkenőmentes működése; munkafolyamatok megjegyzése az adott látogatás idejére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4.2. Kényelmi sütik (hozzájáruláshoz kötött)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Ezek a sütik a honlap személyre szabottabb használatát teszik lehetővé. Csak az Ön előzetes, tájékozott hozzájárulásával kerülnek elhelyezésre.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600"/>
        <w:gridCol w:w="1600"/>
        <w:gridCol w:w="2838"/>
      </w:tblGrid>
      <w:tr>
        <w:trPr>
          <w:tblHeader/>
        </w:trP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Süti neve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Típus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Érvényesség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Cél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siteCookie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Kényelmi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6(1)(a)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 hónap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Megjegyzi, hogy a süti-tájékoztatót Ön már elfogadta, így a következő látogatáskor nem jelenik meg újra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4.3. Statisztikai sütik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9860C" w:sz="8"/>
              <w:left w:val="single" w:color="C9860C" w:sz="16"/>
              <w:bottom w:val="single" w:color="C9860C" w:sz="2"/>
              <w:right w:val="single" w:color="C9860C" w:sz="2"/>
            </w:tcBorders>
            <w:shd w:fill="FDF3D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color w:val="1A1A2E"/>
                <w:sz w:val="22"/>
                <w:szCs w:val="22"/>
              </w:rPr>
              <w:t xml:space="preserve">A honlapon „marketingStatistics” nevű süti is kerülhet elhelyezésre. A honlapon statisztikai célból saját fejlesztésű mérőkód fut EU-szerveren.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Statisztikai süti jogalapja: GDPR 6(1)(e) — közhatalmi feladat, EU-szerver, USA-továbbítás nem történik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5. Honlap technikai háttere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Tárhelyszolgáltató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Tárhely.Eu Kft. (1144 Budapest, Ormánság u. 4.)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Szerver helye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Magyarország (EU) — 185.51.191.x IP-tartomány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USA-adattovábbítás (hosting)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Nincs — EU-szerver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USA-adattovábbítás (ha GA4 aktív)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Google Ireland Ltd. → Google LLC (USA) — EU–USA DPF alapján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Süti-banner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Van (siteCookie alapú hozzájárulás-kezelés)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6. A sütik kezelése, tiltása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sütik elhelyezéséhez a honlap első látogatásakor megjelenik a süti-értesítő sáv, ahol Ön dönthet a hozzájárulást igénylő sütik elfogadásáról. Hozzájárulását bármikor visszavonhatja a böngésző beállításaiban.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sütik törléséről, blokkolásáról részletes útmutatót talál az Ön által használt böngésző sütikezelési oldalán: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Böngésző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Sütikezelés beállításai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Google Chrome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https://support.google.com/accounts/answer/61416?hl=hu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Mozilla Firefox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https://support.mozilla.org/hu/kb/sutik-engedelyezese-es-tiltasa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Microsoft Edge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https://support.microsoft.com/hu-hu/microsoft-edge/sütik-törlése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Apple Safari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https://support.apple.com/hu-hu/HT201265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Figyelem: ha Ön letiltja a sütiket, a honlap egyes funkciói elérhetetlenné válhatnak.</w:t>
      </w:r>
    </w:p>
    <w:p>
      <w:pPr>
        <w:spacing w:after="120" w:before="0"/>
      </w:pPr>
    </w:p>
    <w:p>
      <w:pPr>
        <w:pStyle w:val="Heading1"/>
      </w:pPr>
      <w:r>
        <w:t xml:space="preserve">7. Az adatkezeléssel kapcsolatos jogai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honlap és a sütik használatával kapcsolatban Önt az alábbi jogok illetik meg: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Hozzájárulás visszavonása: a süti-hozzájárulás bármikor visszavonható a böngésző sütikezelési beállításaiban.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Törlési jog: a sütiket Ön eszközéről bármikor törölheti.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Hozzáférési, helyesbítési, korlátozási jog: az adatkezelő DPO-ján keresztül (zsuzsanna@crespo.hu).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Panasz: a NAIH-hoz (1055 Budapest, Falk Miksa utca 9-11., ugyfelszolgalat@naih.hu).</w:t>
      </w:r>
    </w:p>
    <w:p>
      <w:pPr>
        <w:spacing w:after="120" w:before="0"/>
      </w:pPr>
    </w:p>
    <w:p>
      <w:pPr>
        <w:pStyle w:val="Heading1"/>
      </w:pPr>
      <w:r>
        <w:t xml:space="preserve">8. Facebook-oldal — Meta közös adatkezelőség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„Tihany Önkormányzata” Facebook-oldalon kommunikál. A Facebook-oldal látogatásakor a Meta Platforms Ireland Ltd. sütiket helyez el az Ön eszközén saját adatkezelési irányelvei alapján.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és a Meta közös adatkezelők a GDPR 26. cikke alapján. Az adattovábbítás jogalapja: EU–USA Adatvédelmi Keretrendszer (EU-US DPF, 2023/1795/EU határozat). A Meta saját adatkezelési tájékoztatója: https://www.facebook.com/privacy/policy/</w:t>
      </w:r>
    </w:p>
    <w:p>
      <w:pPr>
        <w:spacing w:after="120" w:before="0"/>
      </w:pPr>
    </w:p>
    <w:p>
      <w:pPr>
        <w:pStyle w:val="Heading1"/>
      </w:pPr>
      <w:r>
        <w:t xml:space="preserve">Jóváhagyás és aláírás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korábbi dátum]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Eredeti süti-tájékoztató (siteCookie + marketingStatistics)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v2.1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Felülvizsgálat: Tárhely.Eu EU-szerver azonosítva, Meta közös adatkezelő beépítve, GA4-hatás [KITÖLTENDŐ], jogalap-táblázat kiegészítve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TKOH-GDPR-T3-001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TKOH-GDPR-T3-001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TKOH-GDPR-T3-001 • Honlap és süti-tájékoztató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2026-05-14T19:06:35.634Z</dcterms:created>
  <dcterms:modified xsi:type="dcterms:W3CDTF">2026-05-14T19:06:35.634Z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